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0"/>
          <w:szCs w:val="30"/>
        </w:rPr>
      </w:pPr>
      <w:r>
        <w:rPr>
          <w:rFonts w:hint="eastAsia" w:ascii="仿宋_GB2312" w:hAnsi="仿宋_GB2312" w:eastAsia="仿宋_GB2312" w:cs="仿宋_GB2312"/>
          <w:sz w:val="30"/>
          <w:szCs w:val="30"/>
        </w:rPr>
        <w:t>附件</w:t>
      </w:r>
    </w:p>
    <w:p>
      <w:pPr>
        <w:pStyle w:val="2"/>
        <w:jc w:val="center"/>
        <w:rPr>
          <w:rFonts w:ascii="宋体"/>
          <w:sz w:val="24"/>
        </w:rPr>
      </w:pPr>
    </w:p>
    <w:p>
      <w:pPr>
        <w:pStyle w:val="2"/>
        <w:jc w:val="center"/>
        <w:outlineLvl w:val="1"/>
        <w:rPr>
          <w:rFonts w:ascii="方正小标宋简体" w:hAnsi="方正小标宋简体" w:eastAsia="方正小标宋简体" w:cs="方正小标宋简体"/>
          <w:b/>
          <w:bCs/>
          <w:sz w:val="28"/>
          <w:szCs w:val="28"/>
        </w:rPr>
      </w:pPr>
      <w:r>
        <w:rPr>
          <w:rFonts w:hint="eastAsia" w:ascii="微软雅黑" w:hAnsi="微软雅黑" w:eastAsia="微软雅黑"/>
          <w:b/>
          <w:bCs/>
          <w:color w:val="333333"/>
          <w:sz w:val="28"/>
          <w:szCs w:val="28"/>
          <w:lang w:val="en-US" w:eastAsia="zh-CN"/>
        </w:rPr>
        <w:t>芜湖市湾沚区2021年农村危房改造鉴定项目</w:t>
      </w:r>
      <w:r>
        <w:rPr>
          <w:rFonts w:hint="eastAsia" w:ascii="微软雅黑" w:hAnsi="微软雅黑" w:eastAsia="微软雅黑"/>
          <w:b/>
          <w:bCs/>
          <w:color w:val="333333"/>
          <w:sz w:val="28"/>
          <w:szCs w:val="28"/>
        </w:rPr>
        <w:t>报价函</w:t>
      </w:r>
    </w:p>
    <w:p>
      <w:pPr>
        <w:pStyle w:val="2"/>
        <w:rPr>
          <w:rFonts w:ascii="宋体"/>
          <w:sz w:val="24"/>
        </w:rPr>
      </w:pPr>
    </w:p>
    <w:p>
      <w:pPr>
        <w:pStyle w:val="2"/>
        <w:spacing w:line="480" w:lineRule="auto"/>
        <w:rPr>
          <w:rFonts w:ascii="宋体"/>
          <w:sz w:val="30"/>
          <w:szCs w:val="30"/>
        </w:rPr>
      </w:pPr>
      <w:r>
        <w:rPr>
          <w:rFonts w:hint="eastAsia" w:ascii="宋体" w:hAnsi="宋体"/>
          <w:sz w:val="30"/>
          <w:szCs w:val="30"/>
          <w:highlight w:val="white"/>
          <w:lang w:val="en-US" w:eastAsia="zh-CN"/>
        </w:rPr>
        <w:t>湾沚区住建局</w:t>
      </w:r>
      <w:r>
        <w:rPr>
          <w:rFonts w:hint="eastAsia" w:ascii="宋体" w:hAnsi="宋体"/>
          <w:sz w:val="30"/>
          <w:szCs w:val="30"/>
          <w:highlight w:val="white"/>
        </w:rPr>
        <w:t>：</w:t>
      </w:r>
    </w:p>
    <w:p>
      <w:pPr>
        <w:pStyle w:val="2"/>
        <w:numPr>
          <w:ilvl w:val="0"/>
          <w:numId w:val="1"/>
        </w:numPr>
        <w:spacing w:line="480" w:lineRule="auto"/>
        <w:ind w:firstLine="600" w:firstLineChars="200"/>
        <w:rPr>
          <w:rFonts w:hint="eastAsia" w:ascii="宋体" w:hAnsi="宋体"/>
          <w:sz w:val="30"/>
          <w:szCs w:val="30"/>
          <w:highlight w:val="white"/>
          <w:u w:val="single"/>
        </w:rPr>
      </w:pPr>
      <w:r>
        <w:rPr>
          <w:rFonts w:hint="eastAsia" w:ascii="宋体" w:hAnsi="宋体"/>
          <w:sz w:val="30"/>
          <w:szCs w:val="30"/>
          <w:highlight w:val="white"/>
        </w:rPr>
        <w:t>经考察现场和研究本项目及贵方有关文件后，我方愿以人民币</w:t>
      </w:r>
      <w:r>
        <w:rPr>
          <w:rFonts w:hint="eastAsia" w:ascii="宋体" w:hAnsi="宋体"/>
          <w:sz w:val="30"/>
          <w:szCs w:val="30"/>
          <w:highlight w:val="white"/>
          <w:lang w:val="en-US" w:eastAsia="zh-CN"/>
        </w:rPr>
        <w:t>砖木、砖混结构</w:t>
      </w:r>
      <w:r>
        <w:rPr>
          <w:rFonts w:hint="eastAsia" w:ascii="宋体" w:hAnsi="宋体"/>
          <w:sz w:val="30"/>
          <w:szCs w:val="30"/>
          <w:highlight w:val="white"/>
          <w:u w:val="single"/>
        </w:rPr>
        <w:t>（大写）</w:t>
      </w:r>
      <w:r>
        <w:rPr>
          <w:rFonts w:ascii="宋体" w:hAnsi="宋体"/>
          <w:sz w:val="30"/>
          <w:szCs w:val="30"/>
          <w:highlight w:val="white"/>
          <w:u w:val="single"/>
        </w:rPr>
        <w:t xml:space="preserve">           </w:t>
      </w:r>
      <w:r>
        <w:rPr>
          <w:rFonts w:hint="eastAsia" w:ascii="宋体" w:hAnsi="宋体"/>
          <w:sz w:val="30"/>
          <w:szCs w:val="30"/>
          <w:highlight w:val="white"/>
          <w:u w:val="single"/>
        </w:rPr>
        <w:t xml:space="preserve">  （￥   元</w:t>
      </w:r>
      <w:r>
        <w:rPr>
          <w:rFonts w:hint="eastAsia" w:ascii="宋体" w:hAnsi="宋体"/>
          <w:sz w:val="30"/>
          <w:szCs w:val="30"/>
          <w:highlight w:val="white"/>
          <w:u w:val="single"/>
          <w:lang w:val="en-US" w:eastAsia="zh-CN"/>
        </w:rPr>
        <w:t>/平方米</w:t>
      </w:r>
      <w:r>
        <w:rPr>
          <w:rFonts w:hint="eastAsia" w:ascii="宋体" w:hAnsi="宋体"/>
          <w:sz w:val="30"/>
          <w:szCs w:val="30"/>
          <w:highlight w:val="white"/>
          <w:u w:val="single"/>
        </w:rPr>
        <w:t>）</w:t>
      </w:r>
      <w:r>
        <w:rPr>
          <w:rFonts w:hint="eastAsia" w:ascii="宋体" w:hAnsi="宋体"/>
          <w:sz w:val="30"/>
          <w:szCs w:val="30"/>
          <w:highlight w:val="white"/>
          <w:u w:val="none"/>
          <w:lang w:eastAsia="zh-CN"/>
        </w:rPr>
        <w:t>、</w:t>
      </w:r>
      <w:r>
        <w:rPr>
          <w:rFonts w:hint="eastAsia" w:ascii="宋体" w:hAnsi="宋体"/>
          <w:sz w:val="30"/>
          <w:szCs w:val="30"/>
          <w:highlight w:val="white"/>
          <w:lang w:val="en-US" w:eastAsia="zh-CN"/>
        </w:rPr>
        <w:t>框架结构</w:t>
      </w:r>
      <w:r>
        <w:rPr>
          <w:rFonts w:hint="eastAsia" w:ascii="宋体" w:hAnsi="宋体"/>
          <w:sz w:val="30"/>
          <w:szCs w:val="30"/>
          <w:highlight w:val="white"/>
          <w:u w:val="single"/>
        </w:rPr>
        <w:t>（大写）</w:t>
      </w:r>
      <w:r>
        <w:rPr>
          <w:rFonts w:ascii="宋体" w:hAnsi="宋体"/>
          <w:sz w:val="30"/>
          <w:szCs w:val="30"/>
          <w:highlight w:val="white"/>
          <w:u w:val="single"/>
        </w:rPr>
        <w:t xml:space="preserve">           </w:t>
      </w:r>
      <w:r>
        <w:rPr>
          <w:rFonts w:hint="eastAsia" w:ascii="宋体" w:hAnsi="宋体"/>
          <w:sz w:val="30"/>
          <w:szCs w:val="30"/>
          <w:highlight w:val="white"/>
          <w:u w:val="single"/>
        </w:rPr>
        <w:t xml:space="preserve">  （￥   元</w:t>
      </w:r>
      <w:r>
        <w:rPr>
          <w:rFonts w:hint="eastAsia" w:ascii="宋体" w:hAnsi="宋体"/>
          <w:sz w:val="30"/>
          <w:szCs w:val="30"/>
          <w:highlight w:val="white"/>
          <w:u w:val="single"/>
          <w:lang w:val="en-US" w:eastAsia="zh-CN"/>
        </w:rPr>
        <w:t>/平方米</w:t>
      </w:r>
      <w:r>
        <w:rPr>
          <w:rFonts w:hint="eastAsia" w:ascii="宋体" w:hAnsi="宋体"/>
          <w:sz w:val="30"/>
          <w:szCs w:val="30"/>
          <w:highlight w:val="white"/>
          <w:u w:val="single"/>
        </w:rPr>
        <w:t>）</w:t>
      </w:r>
    </w:p>
    <w:p>
      <w:pPr>
        <w:pStyle w:val="2"/>
        <w:numPr>
          <w:numId w:val="0"/>
        </w:numPr>
        <w:spacing w:line="480" w:lineRule="auto"/>
        <w:rPr>
          <w:rFonts w:ascii="宋体"/>
          <w:sz w:val="30"/>
          <w:szCs w:val="30"/>
        </w:rPr>
      </w:pPr>
      <w:r>
        <w:rPr>
          <w:rFonts w:hint="eastAsia" w:ascii="宋体" w:hAnsi="宋体"/>
          <w:sz w:val="30"/>
          <w:szCs w:val="30"/>
          <w:highlight w:val="white"/>
        </w:rPr>
        <w:t>的报价，承担该项目的全部费</w:t>
      </w:r>
      <w:bookmarkStart w:id="0" w:name="_GoBack"/>
      <w:bookmarkEnd w:id="0"/>
      <w:r>
        <w:rPr>
          <w:rFonts w:hint="eastAsia" w:ascii="宋体" w:hAnsi="宋体"/>
          <w:sz w:val="30"/>
          <w:szCs w:val="30"/>
          <w:highlight w:val="white"/>
        </w:rPr>
        <w:t>用（本次报价内含为完成本项目的所有费用、含税费，维护费，人员等一切费用）。</w:t>
      </w:r>
    </w:p>
    <w:p>
      <w:pPr>
        <w:spacing w:line="480" w:lineRule="auto"/>
        <w:ind w:firstLine="600" w:firstLineChars="200"/>
        <w:rPr>
          <w:rFonts w:ascii="宋体"/>
          <w:sz w:val="30"/>
          <w:szCs w:val="30"/>
        </w:rPr>
      </w:pPr>
      <w:r>
        <w:rPr>
          <w:rFonts w:ascii="宋体" w:hAnsi="宋体"/>
          <w:sz w:val="30"/>
          <w:szCs w:val="30"/>
          <w:highlight w:val="white"/>
        </w:rPr>
        <w:t>2</w:t>
      </w:r>
      <w:r>
        <w:rPr>
          <w:rFonts w:hint="eastAsia" w:ascii="宋体" w:hAnsi="宋体"/>
          <w:sz w:val="30"/>
          <w:szCs w:val="30"/>
          <w:highlight w:val="white"/>
        </w:rPr>
        <w:t>、如我方中标，我方保证本项目不转包、分包。</w:t>
      </w:r>
    </w:p>
    <w:p>
      <w:pPr>
        <w:spacing w:line="480" w:lineRule="auto"/>
        <w:ind w:firstLine="600" w:firstLineChars="200"/>
        <w:rPr>
          <w:rFonts w:hint="eastAsia"/>
          <w:sz w:val="30"/>
          <w:szCs w:val="30"/>
          <w:highlight w:val="white"/>
        </w:rPr>
      </w:pPr>
      <w:r>
        <w:rPr>
          <w:rFonts w:ascii="宋体" w:hAnsi="宋体"/>
          <w:sz w:val="30"/>
          <w:szCs w:val="30"/>
          <w:highlight w:val="white"/>
        </w:rPr>
        <w:t>3</w:t>
      </w:r>
      <w:r>
        <w:rPr>
          <w:rFonts w:hint="eastAsia" w:ascii="宋体" w:hAnsi="宋体"/>
          <w:sz w:val="30"/>
          <w:szCs w:val="30"/>
          <w:highlight w:val="white"/>
        </w:rPr>
        <w:t>、如我方中标，我方拟派</w:t>
      </w:r>
      <w:r>
        <w:rPr>
          <w:rFonts w:ascii="宋体" w:hAnsi="宋体"/>
          <w:sz w:val="30"/>
          <w:szCs w:val="30"/>
          <w:highlight w:val="white"/>
        </w:rPr>
        <w:t xml:space="preserve"> </w:t>
      </w:r>
      <w:r>
        <w:rPr>
          <w:rFonts w:ascii="宋体" w:hAnsi="宋体"/>
          <w:sz w:val="30"/>
          <w:szCs w:val="30"/>
          <w:highlight w:val="white"/>
          <w:u w:val="single"/>
        </w:rPr>
        <w:t xml:space="preserve">     </w:t>
      </w:r>
      <w:r>
        <w:rPr>
          <w:rFonts w:hint="eastAsia" w:ascii="宋体" w:hAnsi="宋体"/>
          <w:sz w:val="30"/>
          <w:szCs w:val="30"/>
          <w:highlight w:val="white"/>
        </w:rPr>
        <w:t>为本项目负责人，在本项目完工前不予变更</w:t>
      </w:r>
      <w:r>
        <w:rPr>
          <w:rFonts w:hint="eastAsia" w:ascii="宋体" w:hAnsi="宋体"/>
          <w:sz w:val="30"/>
          <w:szCs w:val="30"/>
          <w:highlight w:val="white"/>
          <w:lang w:eastAsia="zh-CN"/>
        </w:rPr>
        <w:t>，</w:t>
      </w:r>
      <w:r>
        <w:rPr>
          <w:rFonts w:hint="eastAsia" w:ascii="宋体" w:hAnsi="宋体"/>
          <w:sz w:val="30"/>
          <w:szCs w:val="30"/>
          <w:highlight w:val="white"/>
          <w:lang w:val="en-US" w:eastAsia="zh-CN"/>
        </w:rPr>
        <w:t>联系方式：</w:t>
      </w:r>
      <w:r>
        <w:rPr>
          <w:rFonts w:ascii="宋体" w:hAnsi="宋体"/>
          <w:sz w:val="30"/>
          <w:szCs w:val="30"/>
          <w:highlight w:val="white"/>
          <w:u w:val="single"/>
        </w:rPr>
        <w:t xml:space="preserve">             </w:t>
      </w:r>
      <w:r>
        <w:rPr>
          <w:rFonts w:hint="eastAsia"/>
          <w:sz w:val="30"/>
          <w:szCs w:val="30"/>
          <w:highlight w:val="white"/>
        </w:rPr>
        <w:t>。</w:t>
      </w:r>
    </w:p>
    <w:p>
      <w:pPr>
        <w:spacing w:line="480" w:lineRule="auto"/>
        <w:ind w:firstLine="600" w:firstLineChars="200"/>
        <w:rPr>
          <w:rFonts w:hint="default" w:eastAsia="宋体"/>
          <w:sz w:val="30"/>
          <w:szCs w:val="30"/>
          <w:highlight w:val="white"/>
          <w:lang w:val="en-US" w:eastAsia="zh-CN"/>
        </w:rPr>
      </w:pPr>
      <w:r>
        <w:rPr>
          <w:rFonts w:hint="eastAsia" w:ascii="宋体" w:hAnsi="宋体"/>
          <w:sz w:val="30"/>
          <w:szCs w:val="30"/>
          <w:highlight w:val="white"/>
          <w:lang w:val="en-US" w:eastAsia="zh-CN"/>
        </w:rPr>
        <w:t>4</w:t>
      </w:r>
      <w:r>
        <w:rPr>
          <w:rFonts w:hint="eastAsia" w:ascii="宋体" w:hAnsi="宋体"/>
          <w:sz w:val="30"/>
          <w:szCs w:val="30"/>
          <w:highlight w:val="white"/>
        </w:rPr>
        <w:t>、</w:t>
      </w:r>
      <w:r>
        <w:rPr>
          <w:rFonts w:hint="eastAsia" w:ascii="宋体" w:hAnsi="宋体"/>
          <w:sz w:val="30"/>
          <w:szCs w:val="30"/>
          <w:highlight w:val="white"/>
          <w:lang w:val="en-US" w:eastAsia="zh-CN"/>
        </w:rPr>
        <w:t>我方愿意提供贵公司可能另外要求的、与投标有关的文件资料，并保证文件资料的真实性和准确性。</w:t>
      </w:r>
    </w:p>
    <w:p>
      <w:pPr>
        <w:pStyle w:val="2"/>
        <w:spacing w:line="480" w:lineRule="auto"/>
        <w:ind w:firstLine="600" w:firstLineChars="200"/>
        <w:rPr>
          <w:rFonts w:ascii="宋体"/>
          <w:sz w:val="30"/>
          <w:szCs w:val="30"/>
          <w:highlight w:val="white"/>
        </w:rPr>
      </w:pPr>
      <w:r>
        <w:rPr>
          <w:rFonts w:hint="eastAsia" w:ascii="宋体" w:hAnsi="宋体"/>
          <w:sz w:val="30"/>
          <w:szCs w:val="30"/>
          <w:highlight w:val="white"/>
          <w:lang w:val="en-US" w:eastAsia="zh-CN"/>
        </w:rPr>
        <w:t>5</w:t>
      </w:r>
      <w:r>
        <w:rPr>
          <w:rFonts w:hint="eastAsia" w:ascii="宋体" w:hAnsi="宋体"/>
          <w:sz w:val="30"/>
          <w:szCs w:val="30"/>
          <w:highlight w:val="white"/>
        </w:rPr>
        <w:t>、我方承诺：我方至本项目评标日，未被列入最高人民法院</w:t>
      </w:r>
      <w:r>
        <w:rPr>
          <w:rFonts w:ascii="宋体" w:hAnsi="宋体"/>
          <w:sz w:val="30"/>
          <w:szCs w:val="30"/>
          <w:highlight w:val="white"/>
        </w:rPr>
        <w:t xml:space="preserve"> </w:t>
      </w:r>
      <w:r>
        <w:rPr>
          <w:rFonts w:hint="eastAsia" w:ascii="宋体" w:hAnsi="宋体"/>
          <w:sz w:val="30"/>
          <w:szCs w:val="30"/>
          <w:highlight w:val="white"/>
        </w:rPr>
        <w:t>“失信被执行人名单”以及国家工商行政管理总局</w:t>
      </w:r>
      <w:r>
        <w:rPr>
          <w:rFonts w:ascii="宋体" w:hAnsi="宋体"/>
          <w:sz w:val="30"/>
          <w:szCs w:val="30"/>
          <w:highlight w:val="white"/>
        </w:rPr>
        <w:t xml:space="preserve"> </w:t>
      </w:r>
      <w:r>
        <w:rPr>
          <w:rFonts w:hint="eastAsia" w:ascii="宋体" w:hAnsi="宋体"/>
          <w:sz w:val="30"/>
          <w:szCs w:val="30"/>
          <w:highlight w:val="white"/>
        </w:rPr>
        <w:t>“严重违法失信企业名单”和芜湖市公共资源交易中心网站“诚信黑榜”公布的“黑名单”中（在一定期限内禁止参加依法进行的招标采购活动的行政处罚且在行政处罚期限内的）。</w:t>
      </w:r>
    </w:p>
    <w:p>
      <w:pPr>
        <w:pStyle w:val="2"/>
        <w:spacing w:line="480" w:lineRule="auto"/>
        <w:ind w:firstLine="600" w:firstLineChars="200"/>
        <w:rPr>
          <w:rFonts w:ascii="宋体"/>
          <w:sz w:val="30"/>
          <w:szCs w:val="30"/>
          <w:highlight w:val="white"/>
        </w:rPr>
      </w:pPr>
    </w:p>
    <w:p>
      <w:pPr>
        <w:pStyle w:val="2"/>
        <w:spacing w:line="480" w:lineRule="auto"/>
        <w:ind w:firstLine="720"/>
        <w:rPr>
          <w:rFonts w:hint="eastAsia" w:ascii="宋体" w:hAnsi="宋体" w:eastAsia="宋体"/>
          <w:sz w:val="30"/>
          <w:szCs w:val="30"/>
          <w:highlight w:val="white"/>
          <w:lang w:eastAsia="zh-CN"/>
        </w:rPr>
      </w:pPr>
      <w:r>
        <w:rPr>
          <w:rFonts w:hint="eastAsia" w:ascii="宋体" w:hAnsi="宋体"/>
          <w:sz w:val="30"/>
          <w:szCs w:val="30"/>
          <w:highlight w:val="white"/>
        </w:rPr>
        <w:t>投</w:t>
      </w:r>
      <w:r>
        <w:rPr>
          <w:rFonts w:ascii="宋体" w:hAnsi="宋体"/>
          <w:sz w:val="30"/>
          <w:szCs w:val="30"/>
          <w:highlight w:val="white"/>
        </w:rPr>
        <w:t xml:space="preserve"> </w:t>
      </w:r>
      <w:r>
        <w:rPr>
          <w:rFonts w:hint="eastAsia" w:ascii="宋体" w:hAnsi="宋体"/>
          <w:sz w:val="30"/>
          <w:szCs w:val="30"/>
          <w:highlight w:val="white"/>
        </w:rPr>
        <w:t>标</w:t>
      </w:r>
      <w:r>
        <w:rPr>
          <w:rFonts w:ascii="宋体" w:hAnsi="宋体"/>
          <w:sz w:val="30"/>
          <w:szCs w:val="30"/>
          <w:highlight w:val="white"/>
        </w:rPr>
        <w:t xml:space="preserve"> </w:t>
      </w:r>
      <w:r>
        <w:rPr>
          <w:rFonts w:hint="eastAsia" w:ascii="宋体" w:hAnsi="宋体"/>
          <w:sz w:val="30"/>
          <w:szCs w:val="30"/>
          <w:highlight w:val="white"/>
        </w:rPr>
        <w:t>人：</w:t>
      </w:r>
      <w:r>
        <w:rPr>
          <w:rFonts w:ascii="宋体" w:hAnsi="宋体"/>
          <w:sz w:val="30"/>
          <w:szCs w:val="30"/>
          <w:highlight w:val="white"/>
        </w:rPr>
        <w:t xml:space="preserve">           </w:t>
      </w:r>
      <w:r>
        <w:rPr>
          <w:rFonts w:hint="eastAsia" w:ascii="宋体" w:hAnsi="宋体"/>
          <w:sz w:val="30"/>
          <w:szCs w:val="30"/>
          <w:highlight w:val="white"/>
        </w:rPr>
        <w:t>法人代表（签字盖公章）</w:t>
      </w:r>
      <w:r>
        <w:rPr>
          <w:rFonts w:hint="eastAsia" w:ascii="宋体" w:hAnsi="宋体"/>
          <w:sz w:val="30"/>
          <w:szCs w:val="30"/>
          <w:highlight w:val="white"/>
          <w:lang w:eastAsia="zh-CN"/>
        </w:rPr>
        <w:t>：</w:t>
      </w:r>
    </w:p>
    <w:p>
      <w:pPr>
        <w:pStyle w:val="2"/>
        <w:spacing w:line="480" w:lineRule="auto"/>
        <w:ind w:firstLine="4026" w:firstLineChars="1342"/>
        <w:rPr>
          <w:rFonts w:ascii="宋体" w:hAnsi="宋体"/>
          <w:sz w:val="30"/>
          <w:szCs w:val="30"/>
          <w:highlight w:val="white"/>
        </w:rPr>
      </w:pPr>
      <w:r>
        <w:rPr>
          <w:rFonts w:hint="eastAsia" w:ascii="宋体" w:hAnsi="宋体"/>
          <w:sz w:val="30"/>
          <w:szCs w:val="30"/>
          <w:highlight w:val="white"/>
        </w:rPr>
        <w:t>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0000000D"/>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C89"/>
    <w:rsid w:val="00074EAD"/>
    <w:rsid w:val="00183C82"/>
    <w:rsid w:val="00197924"/>
    <w:rsid w:val="001C5A51"/>
    <w:rsid w:val="00295FA7"/>
    <w:rsid w:val="0030279D"/>
    <w:rsid w:val="00307A35"/>
    <w:rsid w:val="00312487"/>
    <w:rsid w:val="00367E14"/>
    <w:rsid w:val="00370615"/>
    <w:rsid w:val="00385C65"/>
    <w:rsid w:val="003B69CA"/>
    <w:rsid w:val="003D0A9C"/>
    <w:rsid w:val="00413769"/>
    <w:rsid w:val="00483901"/>
    <w:rsid w:val="004C13CC"/>
    <w:rsid w:val="00521560"/>
    <w:rsid w:val="00525437"/>
    <w:rsid w:val="00525F31"/>
    <w:rsid w:val="00532C89"/>
    <w:rsid w:val="005B7931"/>
    <w:rsid w:val="00640082"/>
    <w:rsid w:val="006676E7"/>
    <w:rsid w:val="006F5F98"/>
    <w:rsid w:val="00733E83"/>
    <w:rsid w:val="007C1F06"/>
    <w:rsid w:val="008F2576"/>
    <w:rsid w:val="00A322D6"/>
    <w:rsid w:val="00AB7AFC"/>
    <w:rsid w:val="00AC0533"/>
    <w:rsid w:val="00B0268C"/>
    <w:rsid w:val="00B20B2A"/>
    <w:rsid w:val="00B83001"/>
    <w:rsid w:val="00C2210F"/>
    <w:rsid w:val="00CB2BEE"/>
    <w:rsid w:val="00D00A0E"/>
    <w:rsid w:val="00D56D89"/>
    <w:rsid w:val="00DE58CD"/>
    <w:rsid w:val="00F534CB"/>
    <w:rsid w:val="00F8495D"/>
    <w:rsid w:val="01D2476C"/>
    <w:rsid w:val="03840E45"/>
    <w:rsid w:val="039F65DF"/>
    <w:rsid w:val="05B10513"/>
    <w:rsid w:val="119E49C4"/>
    <w:rsid w:val="185E0574"/>
    <w:rsid w:val="20E235FF"/>
    <w:rsid w:val="2243139D"/>
    <w:rsid w:val="23192A91"/>
    <w:rsid w:val="23AA354C"/>
    <w:rsid w:val="284A28C9"/>
    <w:rsid w:val="2B4809D8"/>
    <w:rsid w:val="2D9B5548"/>
    <w:rsid w:val="34240291"/>
    <w:rsid w:val="4E361782"/>
    <w:rsid w:val="555448E4"/>
    <w:rsid w:val="6999073F"/>
    <w:rsid w:val="6B1E4416"/>
    <w:rsid w:val="6D2202A5"/>
    <w:rsid w:val="72250922"/>
    <w:rsid w:val="74324455"/>
    <w:rsid w:val="74416F0F"/>
    <w:rsid w:val="75AE0CF8"/>
    <w:rsid w:val="76DA12C9"/>
    <w:rsid w:val="7B095CEA"/>
    <w:rsid w:val="7CEC2942"/>
    <w:rsid w:val="7F4640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qFormat/>
    <w:uiPriority w:val="99"/>
    <w:rPr>
      <w:rFonts w:ascii="Courier New" w:hAnsi="Courier New"/>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locked/>
    <w:uiPriority w:val="99"/>
    <w:rPr>
      <w:rFonts w:cs="Times New Roman"/>
      <w:sz w:val="18"/>
      <w:szCs w:val="18"/>
    </w:rPr>
  </w:style>
  <w:style w:type="character" w:customStyle="1" w:styleId="8">
    <w:name w:val="页脚 Char"/>
    <w:basedOn w:val="6"/>
    <w:link w:val="3"/>
    <w:semiHidden/>
    <w:qFormat/>
    <w:locked/>
    <w:uiPriority w:val="99"/>
    <w:rPr>
      <w:rFonts w:cs="Times New Roman"/>
      <w:sz w:val="18"/>
      <w:szCs w:val="18"/>
    </w:rPr>
  </w:style>
  <w:style w:type="character" w:customStyle="1" w:styleId="9">
    <w:name w:val="纯文本 Char"/>
    <w:basedOn w:val="6"/>
    <w:link w:val="2"/>
    <w:qFormat/>
    <w:locked/>
    <w:uiPriority w:val="99"/>
    <w:rPr>
      <w:rFonts w:ascii="Courier New" w:hAnsi="Courier New" w:eastAsia="宋体"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Www.SangSan.Cn</Company>
  <Pages>1</Pages>
  <Words>62</Words>
  <Characters>359</Characters>
  <Lines>2</Lines>
  <Paragraphs>1</Paragraphs>
  <TotalTime>1</TotalTime>
  <ScaleCrop>false</ScaleCrop>
  <LinksUpToDate>false</LinksUpToDate>
  <CharactersWithSpaces>420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2018-03-13T00:09:00Z</dcterms:created>
  <dc:creator>郑伟</dc:creator>
  <cp:lastModifiedBy>pc</cp:lastModifiedBy>
  <dcterms:modified xsi:type="dcterms:W3CDTF">2021-03-01T02:49:53Z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